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24年硕士研究生入学考试复试科目大纲</w:t>
      </w:r>
    </w:p>
    <w:p>
      <w:pPr>
        <w:jc w:val="center"/>
        <w:rPr>
          <w:rFonts w:hint="eastAsia" w:eastAsia="隶书"/>
          <w:b/>
          <w:sz w:val="44"/>
          <w:szCs w:val="44"/>
        </w:rPr>
      </w:pPr>
      <w:bookmarkStart w:id="0" w:name="_GoBack"/>
      <w:bookmarkEnd w:id="0"/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土木工程学院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210" w:firstLine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08590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人工环境工程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（含供热、通风及空调工程）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f128 </w:t>
            </w:r>
            <w:r>
              <w:rPr>
                <w:rFonts w:hint="eastAsia" w:ascii="宋体" w:hAnsi="宋体"/>
                <w:szCs w:val="21"/>
              </w:rPr>
              <w:t>暖通空调综合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2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562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288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一、考试内容</w:t>
            </w:r>
          </w:p>
          <w:p>
            <w:pPr>
              <w:wordWrap w:val="0"/>
              <w:spacing w:line="288" w:lineRule="auto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42" w:firstLineChars="200"/>
              <w:jc w:val="left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1.稳态热传导与非稳态热传导</w:t>
            </w:r>
          </w:p>
          <w:p>
            <w:pPr>
              <w:ind w:firstLine="440" w:firstLineChars="200"/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导热基本定律——傅里叶定律，导热问题的数学描写，典型一维稳态导热问题的分析解；非稳态导热的基本概念，零维问题的分析法——集中参数法。</w:t>
            </w:r>
          </w:p>
          <w:p>
            <w:pPr>
              <w:ind w:firstLine="442" w:firstLineChars="200"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对流传热</w:t>
            </w:r>
          </w:p>
          <w:p>
            <w:pPr>
              <w:ind w:firstLine="440" w:firstLineChars="200"/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对流传热问题的数学描写，边界层型对流传热问题的数学描写，流体外掠平板传热层流分析解及比拟理论；相似原理与量纲分析</w:t>
            </w:r>
            <w:r>
              <w:rPr>
                <w:rFonts w:hint="eastAsia" w:ascii="宋体" w:hAnsi="宋体"/>
                <w:sz w:val="22"/>
                <w:szCs w:val="22"/>
              </w:rPr>
              <w:t>。</w:t>
            </w:r>
          </w:p>
          <w:p>
            <w:pPr>
              <w:ind w:firstLine="442" w:firstLineChars="200"/>
              <w:jc w:val="left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热辐射基本定律、辐射特性与计算</w:t>
            </w:r>
          </w:p>
          <w:p>
            <w:pPr>
              <w:ind w:firstLine="440" w:firstLineChars="200"/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热辐射现象的基本概念，黑体热辐射的基本定律，固体和液体的辐射特性，实际物体对辐射能的吸收与辐射的关系；辐射传热的角系数，两表面封闭系统的辐射传热，多表面系统的辐射传热。</w:t>
            </w:r>
          </w:p>
          <w:p>
            <w:pPr>
              <w:ind w:firstLine="442" w:firstLineChars="200"/>
              <w:jc w:val="left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空调负荷计算与送风量的确定</w:t>
            </w:r>
          </w:p>
          <w:p>
            <w:pPr>
              <w:ind w:firstLine="440" w:firstLineChars="20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室内外空气计算参数，得热量与冷负荷的关系，围护结构负荷计算方法，空调区冷负荷的计算，空调区热负荷的计算，冷（热）负荷的简化算法，空调房间送风状态的确定及送风量的计算，新风量的确定和风量平衡。</w:t>
            </w:r>
          </w:p>
          <w:p>
            <w:pPr>
              <w:ind w:firstLine="442" w:firstLineChars="200"/>
              <w:jc w:val="left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5.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空气处理及设备</w:t>
            </w:r>
          </w:p>
          <w:p>
            <w:pPr>
              <w:ind w:firstLine="440" w:firstLineChars="20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空气热湿处理原理，空气净化处理原理，空气的热湿处理过程，空气热湿处理设备，空气的净化处理设备。</w:t>
            </w:r>
          </w:p>
          <w:p>
            <w:pPr>
              <w:ind w:firstLine="442" w:firstLineChars="200"/>
              <w:jc w:val="left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空调系统</w:t>
            </w:r>
          </w:p>
          <w:p>
            <w:pPr>
              <w:ind w:firstLine="440" w:firstLineChars="20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空调系统的分类，全空气系统，水—空气系统（风机盘管加新风空调系统），分散式系统。</w:t>
            </w:r>
          </w:p>
          <w:p>
            <w:pPr>
              <w:ind w:firstLine="442" w:firstLineChars="20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7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空调区的气流组织和空调风管系统</w:t>
            </w:r>
          </w:p>
          <w:p>
            <w:pPr>
              <w:ind w:firstLine="440" w:firstLineChars="200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空调区的气流分布方式，空调送风口、回风口的类型及应用场合，空调区气流组织的计算及气流性能评价，空调风管系统的设计。</w:t>
            </w:r>
          </w:p>
          <w:p>
            <w:pPr>
              <w:ind w:firstLine="442" w:firstLineChars="200"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空调水系统</w:t>
            </w:r>
          </w:p>
          <w:p>
            <w:pPr>
              <w:ind w:firstLine="4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空调水系统的形式，空调水系统的分区及定压，空调冷热水系统的设计，空调冷却水系统，空调水系统的水力计算，空调冷凝水系统。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60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参考书目</w:t>
            </w:r>
          </w:p>
          <w:p>
            <w:pPr>
              <w:spacing w:line="60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276" w:lineRule="auto"/>
              <w:ind w:firstLine="0" w:firstLineChars="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20" w:lineRule="exact"/>
              <w:ind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不指定参考书目，考试范围以本考试大纲为准。</w:t>
            </w:r>
          </w:p>
          <w:p>
            <w:pPr>
              <w:pStyle w:val="9"/>
              <w:spacing w:line="276" w:lineRule="auto"/>
              <w:ind w:firstLine="0" w:firstLineChars="0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ind w:firstLine="420"/>
        <w:rPr>
          <w:rFonts w:ascii="宋体" w:hAnsi="宋体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0MjQ4M2NiZTY5ODZjYzk3MjBkMjRjOWIzY2I2N2QifQ=="/>
  </w:docVars>
  <w:rsids>
    <w:rsidRoot w:val="00E442EA"/>
    <w:rsid w:val="000338E8"/>
    <w:rsid w:val="000C4301"/>
    <w:rsid w:val="0018225F"/>
    <w:rsid w:val="002F5F83"/>
    <w:rsid w:val="003678A3"/>
    <w:rsid w:val="00417624"/>
    <w:rsid w:val="004D0C1C"/>
    <w:rsid w:val="0050117E"/>
    <w:rsid w:val="0057716B"/>
    <w:rsid w:val="00625DBE"/>
    <w:rsid w:val="00636964"/>
    <w:rsid w:val="006E6FA5"/>
    <w:rsid w:val="007C0720"/>
    <w:rsid w:val="007F2BDF"/>
    <w:rsid w:val="007F691D"/>
    <w:rsid w:val="00881F2B"/>
    <w:rsid w:val="00891E75"/>
    <w:rsid w:val="009A69FD"/>
    <w:rsid w:val="00AA77A4"/>
    <w:rsid w:val="00BB5951"/>
    <w:rsid w:val="00CC7A2A"/>
    <w:rsid w:val="00DD197B"/>
    <w:rsid w:val="00E442EA"/>
    <w:rsid w:val="00F124FD"/>
    <w:rsid w:val="00F32807"/>
    <w:rsid w:val="00FD37EB"/>
    <w:rsid w:val="26E63870"/>
    <w:rsid w:val="2C523295"/>
    <w:rsid w:val="2CC55078"/>
    <w:rsid w:val="2CFF1747"/>
    <w:rsid w:val="369E4D9C"/>
    <w:rsid w:val="37706597"/>
    <w:rsid w:val="3AAE134E"/>
    <w:rsid w:val="433C57EC"/>
    <w:rsid w:val="4A3C5898"/>
    <w:rsid w:val="4C82790B"/>
    <w:rsid w:val="5069587E"/>
    <w:rsid w:val="52C91752"/>
    <w:rsid w:val="5362726B"/>
    <w:rsid w:val="5E9621A7"/>
    <w:rsid w:val="67B80D40"/>
    <w:rsid w:val="6E6F6B1E"/>
    <w:rsid w:val="78FA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link w:val="3"/>
    <w:autoRedefine/>
    <w:qFormat/>
    <w:uiPriority w:val="99"/>
    <w:rPr>
      <w:sz w:val="18"/>
      <w:szCs w:val="18"/>
    </w:rPr>
  </w:style>
  <w:style w:type="character" w:customStyle="1" w:styleId="8">
    <w:name w:val="页眉 Char1"/>
    <w:basedOn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115</Words>
  <Characters>656</Characters>
  <Lines>5</Lines>
  <Paragraphs>1</Paragraphs>
  <TotalTime>1</TotalTime>
  <ScaleCrop>false</ScaleCrop>
  <LinksUpToDate>false</LinksUpToDate>
  <CharactersWithSpaces>770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2024-03-07T05:05:00Z</dcterms:created>
  <dc:creator>HE</dc:creator>
  <cp:lastModifiedBy>陈欢</cp:lastModifiedBy>
  <dcterms:modified xsi:type="dcterms:W3CDTF">2024-03-07T07:16:51Z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06CD1F5AC5234801AD2F3DA3AE000326</vt:lpwstr>
  </property>
</Properties>
</file>